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24" w:rsidRDefault="00066D24" w:rsidP="00066D24">
      <w:pPr>
        <w:pStyle w:val="NormalWeb"/>
        <w:bidi/>
        <w:jc w:val="center"/>
        <w:rPr>
          <w:rFonts w:asciiTheme="majorBidi" w:hAnsiTheme="majorBidi" w:cstheme="majorBidi"/>
          <w:color w:val="000000"/>
        </w:rPr>
      </w:pPr>
      <w:bookmarkStart w:id="0" w:name="_GoBack"/>
      <w:bookmarkEnd w:id="0"/>
      <w:r w:rsidRPr="00066D24">
        <w:rPr>
          <w:rFonts w:asciiTheme="majorBidi" w:hAnsiTheme="majorBidi" w:hint="cs"/>
          <w:b/>
          <w:bCs/>
          <w:u w:val="single"/>
          <w:rtl/>
        </w:rPr>
        <w:t>ואהבת</w:t>
      </w:r>
      <w:r w:rsidRPr="00066D24">
        <w:rPr>
          <w:rFonts w:asciiTheme="majorBidi" w:hAnsiTheme="majorBidi"/>
          <w:b/>
          <w:bCs/>
          <w:u w:val="single"/>
          <w:rtl/>
        </w:rPr>
        <w:t xml:space="preserve"> </w:t>
      </w:r>
      <w:r w:rsidRPr="00066D24">
        <w:rPr>
          <w:rFonts w:asciiTheme="majorBidi" w:hAnsiTheme="majorBidi" w:hint="cs"/>
          <w:b/>
          <w:bCs/>
          <w:u w:val="single"/>
          <w:rtl/>
        </w:rPr>
        <w:t>את</w:t>
      </w:r>
      <w:r w:rsidRPr="00066D24">
        <w:rPr>
          <w:rFonts w:asciiTheme="majorBidi" w:hAnsiTheme="majorBidi"/>
          <w:b/>
          <w:bCs/>
          <w:u w:val="single"/>
          <w:rtl/>
        </w:rPr>
        <w:t xml:space="preserve"> </w:t>
      </w:r>
      <w:r w:rsidRPr="00066D24">
        <w:rPr>
          <w:rFonts w:asciiTheme="majorBidi" w:hAnsiTheme="majorBidi" w:hint="cs"/>
          <w:b/>
          <w:bCs/>
          <w:u w:val="single"/>
          <w:rtl/>
        </w:rPr>
        <w:t>עצמך</w:t>
      </w:r>
      <w:r w:rsidRPr="00066D24">
        <w:rPr>
          <w:rFonts w:asciiTheme="majorBidi" w:hAnsiTheme="majorBidi"/>
          <w:b/>
          <w:bCs/>
          <w:u w:val="single"/>
          <w:rtl/>
        </w:rPr>
        <w:t xml:space="preserve"> </w:t>
      </w:r>
      <w:r w:rsidRPr="00066D24">
        <w:rPr>
          <w:rFonts w:asciiTheme="majorBidi" w:hAnsiTheme="majorBidi" w:hint="cs"/>
          <w:b/>
          <w:bCs/>
          <w:u w:val="single"/>
          <w:rtl/>
        </w:rPr>
        <w:t>בדרך</w:t>
      </w:r>
      <w:r w:rsidRPr="00066D24">
        <w:rPr>
          <w:rFonts w:asciiTheme="majorBidi" w:hAnsiTheme="majorBidi"/>
          <w:b/>
          <w:bCs/>
          <w:u w:val="single"/>
          <w:rtl/>
        </w:rPr>
        <w:t xml:space="preserve"> </w:t>
      </w:r>
      <w:r w:rsidRPr="00066D24">
        <w:rPr>
          <w:rFonts w:asciiTheme="majorBidi" w:hAnsiTheme="majorBidi" w:hint="cs"/>
          <w:b/>
          <w:bCs/>
          <w:u w:val="single"/>
          <w:rtl/>
        </w:rPr>
        <w:t>אל</w:t>
      </w:r>
      <w:r w:rsidRPr="00066D24">
        <w:rPr>
          <w:rFonts w:asciiTheme="majorBidi" w:hAnsiTheme="majorBidi"/>
          <w:b/>
          <w:bCs/>
          <w:u w:val="single"/>
          <w:rtl/>
        </w:rPr>
        <w:t xml:space="preserve"> </w:t>
      </w:r>
      <w:r w:rsidRPr="00066D24">
        <w:rPr>
          <w:rFonts w:asciiTheme="majorBidi" w:hAnsiTheme="majorBidi" w:hint="cs"/>
          <w:b/>
          <w:bCs/>
          <w:u w:val="single"/>
          <w:rtl/>
        </w:rPr>
        <w:t>ואהבת</w:t>
      </w:r>
      <w:r w:rsidRPr="00066D24">
        <w:rPr>
          <w:rFonts w:asciiTheme="majorBidi" w:hAnsiTheme="majorBidi"/>
          <w:b/>
          <w:bCs/>
          <w:u w:val="single"/>
          <w:rtl/>
        </w:rPr>
        <w:t xml:space="preserve"> </w:t>
      </w:r>
      <w:r w:rsidRPr="00066D24">
        <w:rPr>
          <w:rFonts w:asciiTheme="majorBidi" w:hAnsiTheme="majorBidi" w:hint="cs"/>
          <w:b/>
          <w:bCs/>
          <w:u w:val="single"/>
          <w:rtl/>
        </w:rPr>
        <w:t>לרעך</w:t>
      </w:r>
      <w:r w:rsidRPr="00066D24">
        <w:rPr>
          <w:rFonts w:asciiTheme="majorBidi" w:hAnsiTheme="majorBidi"/>
          <w:b/>
          <w:bCs/>
          <w:u w:val="single"/>
          <w:rtl/>
        </w:rPr>
        <w:t xml:space="preserve"> - </w:t>
      </w:r>
      <w:r w:rsidRPr="00066D24">
        <w:rPr>
          <w:rFonts w:asciiTheme="majorBidi" w:hAnsiTheme="majorBidi" w:hint="cs"/>
          <w:b/>
          <w:bCs/>
          <w:u w:val="single"/>
          <w:rtl/>
        </w:rPr>
        <w:t>פרשת</w:t>
      </w:r>
      <w:r w:rsidRPr="00066D24">
        <w:rPr>
          <w:rFonts w:asciiTheme="majorBidi" w:hAnsiTheme="majorBidi"/>
          <w:b/>
          <w:bCs/>
          <w:u w:val="single"/>
          <w:rtl/>
        </w:rPr>
        <w:t xml:space="preserve"> </w:t>
      </w:r>
      <w:r w:rsidRPr="00066D24">
        <w:rPr>
          <w:rFonts w:asciiTheme="majorBidi" w:hAnsiTheme="majorBidi" w:hint="cs"/>
          <w:b/>
          <w:bCs/>
          <w:u w:val="single"/>
          <w:rtl/>
        </w:rPr>
        <w:t>קדושים</w:t>
      </w:r>
    </w:p>
    <w:p w:rsidR="00E0739D" w:rsidRDefault="00E0739D" w:rsidP="00066D24">
      <w:pPr>
        <w:pStyle w:val="NormalWeb"/>
        <w:bidi/>
        <w:rPr>
          <w:rFonts w:asciiTheme="majorBidi" w:hAnsiTheme="majorBidi" w:cstheme="majorBidi"/>
          <w:color w:val="000000"/>
          <w:rtl/>
        </w:rPr>
      </w:pPr>
      <w:r>
        <w:rPr>
          <w:rFonts w:asciiTheme="majorBidi" w:hAnsiTheme="majorBidi" w:cstheme="majorBidi" w:hint="cs"/>
          <w:color w:val="000000"/>
          <w:rtl/>
        </w:rPr>
        <w:t xml:space="preserve">המושג אהבת אחים הוא מושג בינלאומי. אפילו יש עיר שנקראת על שם המושג הזה </w:t>
      </w:r>
      <w:r>
        <w:rPr>
          <w:rFonts w:asciiTheme="majorBidi" w:hAnsiTheme="majorBidi" w:cstheme="majorBidi"/>
          <w:color w:val="000000"/>
          <w:rtl/>
        </w:rPr>
        <w:t>–</w:t>
      </w:r>
      <w:r>
        <w:rPr>
          <w:rFonts w:asciiTheme="majorBidi" w:hAnsiTheme="majorBidi" w:cstheme="majorBidi" w:hint="cs"/>
          <w:color w:val="000000"/>
          <w:rtl/>
        </w:rPr>
        <w:t xml:space="preserve"> פילדלפיה (אהבת אחים ביוונית). אך לידו יש מושג אחר, עוד יותר בסיסי, שלרוב מתעלמים ממנו.</w:t>
      </w:r>
    </w:p>
    <w:p w:rsidR="00C0085A" w:rsidRDefault="00C0085A" w:rsidP="00C0085A">
      <w:pPr>
        <w:pStyle w:val="NormalWeb"/>
        <w:bidi/>
        <w:rPr>
          <w:rFonts w:asciiTheme="majorBidi" w:hAnsiTheme="majorBidi" w:cstheme="majorBidi"/>
          <w:color w:val="000000"/>
          <w:rtl/>
        </w:rPr>
      </w:pPr>
      <w:r>
        <w:rPr>
          <w:rFonts w:asciiTheme="majorBidi" w:hAnsiTheme="majorBidi" w:cstheme="majorBidi" w:hint="cs"/>
          <w:color w:val="000000"/>
          <w:rtl/>
        </w:rPr>
        <w:t>אחד הפסוקים המפורסמים ביותר בתורה ואף מהמצוטטים ביותר, מופיע בפרשתינו, פרשת קדושים: "ואהבת לרעך כמוך."</w:t>
      </w:r>
      <w:r>
        <w:rPr>
          <w:rFonts w:asciiTheme="majorBidi" w:hAnsiTheme="majorBidi" w:cstheme="majorBidi" w:hint="cs"/>
          <w:color w:val="000000"/>
          <w:vertAlign w:val="superscript"/>
          <w:rtl/>
        </w:rPr>
        <w:t xml:space="preserve">1 </w:t>
      </w:r>
      <w:r>
        <w:rPr>
          <w:rFonts w:asciiTheme="majorBidi" w:hAnsiTheme="majorBidi" w:cstheme="majorBidi" w:hint="cs"/>
          <w:color w:val="000000"/>
          <w:rtl/>
        </w:rPr>
        <w:t>הפסוק הזה הינו אחד ממושגי היסוד ביהדות המלווה באמרת רבי עקיבא, "זה כלל גדול בתורה."</w:t>
      </w:r>
      <w:r>
        <w:rPr>
          <w:rFonts w:asciiTheme="majorBidi" w:hAnsiTheme="majorBidi" w:cstheme="majorBidi" w:hint="cs"/>
          <w:color w:val="000000"/>
          <w:vertAlign w:val="superscript"/>
          <w:rtl/>
        </w:rPr>
        <w:t xml:space="preserve">2 </w:t>
      </w:r>
      <w:r>
        <w:rPr>
          <w:rFonts w:asciiTheme="majorBidi" w:hAnsiTheme="majorBidi" w:cstheme="majorBidi" w:hint="cs"/>
          <w:color w:val="000000"/>
          <w:rtl/>
        </w:rPr>
        <w:t xml:space="preserve">ברור אם כן, שהתורה רוצה שנאהב את הרע. אז שיגיד </w:t>
      </w:r>
      <w:r>
        <w:rPr>
          <w:rFonts w:asciiTheme="majorBidi" w:hAnsiTheme="majorBidi" w:cstheme="majorBidi"/>
          <w:color w:val="000000"/>
          <w:rtl/>
        </w:rPr>
        <w:t>–</w:t>
      </w:r>
      <w:r>
        <w:rPr>
          <w:rFonts w:asciiTheme="majorBidi" w:hAnsiTheme="majorBidi" w:cstheme="majorBidi" w:hint="cs"/>
          <w:color w:val="000000"/>
          <w:rtl/>
        </w:rPr>
        <w:t xml:space="preserve"> "ואהבת לרעך." למה יש תוספת מילה? למה כמוך?</w:t>
      </w:r>
    </w:p>
    <w:p w:rsidR="00C0085A" w:rsidRDefault="00C0085A" w:rsidP="00C0085A">
      <w:pPr>
        <w:pStyle w:val="NormalWeb"/>
        <w:bidi/>
        <w:rPr>
          <w:rFonts w:asciiTheme="majorBidi" w:hAnsiTheme="majorBidi" w:cstheme="majorBidi"/>
          <w:color w:val="000000"/>
          <w:rtl/>
        </w:rPr>
      </w:pPr>
      <w:r>
        <w:rPr>
          <w:rFonts w:asciiTheme="majorBidi" w:hAnsiTheme="majorBidi" w:cstheme="majorBidi" w:hint="cs"/>
          <w:color w:val="000000"/>
          <w:rtl/>
        </w:rPr>
        <w:t xml:space="preserve">התורה כנראה מלמדת אותנו מסר חשוב. התורה משווה בין אהבת האחר ואהבת עצמינו </w:t>
      </w:r>
      <w:r>
        <w:rPr>
          <w:rFonts w:asciiTheme="majorBidi" w:hAnsiTheme="majorBidi" w:cstheme="majorBidi"/>
          <w:color w:val="000000"/>
          <w:rtl/>
        </w:rPr>
        <w:t>–</w:t>
      </w:r>
      <w:r>
        <w:rPr>
          <w:rFonts w:asciiTheme="majorBidi" w:hAnsiTheme="majorBidi" w:cstheme="majorBidi" w:hint="cs"/>
          <w:color w:val="000000"/>
          <w:rtl/>
        </w:rPr>
        <w:t xml:space="preserve"> לא כדי לפטור את עצמינו מלאהוב את האחר בטענה של "אני לא אוהב את עצמי אז אני לא מחוייב לאהוב את האחר." אלא הפוך </w:t>
      </w:r>
      <w:r>
        <w:rPr>
          <w:rFonts w:asciiTheme="majorBidi" w:hAnsiTheme="majorBidi" w:cstheme="majorBidi"/>
          <w:color w:val="000000"/>
          <w:rtl/>
        </w:rPr>
        <w:t>–</w:t>
      </w:r>
      <w:r>
        <w:rPr>
          <w:rFonts w:asciiTheme="majorBidi" w:hAnsiTheme="majorBidi" w:cstheme="majorBidi" w:hint="cs"/>
          <w:color w:val="000000"/>
          <w:rtl/>
        </w:rPr>
        <w:t xml:space="preserve"> "אהוב את עצמך כדי שתצליח עוד יותר באהבת האחר."</w:t>
      </w:r>
    </w:p>
    <w:p w:rsidR="00C944BA" w:rsidRDefault="00C944BA" w:rsidP="00C944BA">
      <w:pPr>
        <w:pStyle w:val="NormalWeb"/>
        <w:bidi/>
        <w:rPr>
          <w:rFonts w:asciiTheme="majorBidi" w:hAnsiTheme="majorBidi" w:cstheme="majorBidi"/>
          <w:color w:val="000000"/>
          <w:rtl/>
        </w:rPr>
      </w:pPr>
      <w:r>
        <w:rPr>
          <w:rFonts w:asciiTheme="majorBidi" w:hAnsiTheme="majorBidi" w:cstheme="majorBidi" w:hint="cs"/>
          <w:color w:val="000000"/>
          <w:rtl/>
        </w:rPr>
        <w:t xml:space="preserve">הדרך  בו אנו רואים את עצמינו ואוהבים את עצמינו זה חשוב לשים לב אליו אם אנו רוצים לצמוח ולהתפתח כבני אדם ועוד יותר אם אנו רוצים לצמוח כאנשים איכפתיים ונדיבים המסוגלים לתת מעצמם בזוגיות, במשפחה, וביחסי חברות שיהיו. </w:t>
      </w:r>
    </w:p>
    <w:p w:rsidR="00161345" w:rsidRDefault="00C944BA" w:rsidP="00C944BA">
      <w:pPr>
        <w:pStyle w:val="NormalWeb"/>
        <w:bidi/>
        <w:rPr>
          <w:rFonts w:asciiTheme="majorBidi" w:hAnsiTheme="majorBidi" w:cstheme="majorBidi"/>
          <w:color w:val="000000"/>
          <w:rtl/>
        </w:rPr>
      </w:pPr>
      <w:r>
        <w:rPr>
          <w:rFonts w:asciiTheme="majorBidi" w:hAnsiTheme="majorBidi" w:cstheme="majorBidi" w:hint="cs"/>
          <w:color w:val="000000"/>
          <w:rtl/>
        </w:rPr>
        <w:t>בשיחה על מושגים של אהב מיוון העתיקה, כותבת הפסיכותרפיסטית פיליפה פרי, "</w:t>
      </w:r>
      <w:r w:rsidRPr="00C944BA">
        <w:rPr>
          <w:rStyle w:val="Emphasis"/>
          <w:rFonts w:asciiTheme="majorBidi" w:hAnsiTheme="majorBidi" w:cstheme="majorBidi"/>
          <w:color w:val="000000"/>
        </w:rPr>
        <w:t xml:space="preserve"> </w:t>
      </w:r>
      <w:r w:rsidRPr="00021DE5">
        <w:rPr>
          <w:rStyle w:val="Emphasis"/>
          <w:rFonts w:asciiTheme="majorBidi" w:hAnsiTheme="majorBidi" w:cstheme="majorBidi"/>
          <w:color w:val="000000"/>
        </w:rPr>
        <w:t>Philautia</w:t>
      </w:r>
      <w:r w:rsidRPr="00021DE5">
        <w:rPr>
          <w:rStyle w:val="apple-converted-space"/>
          <w:rFonts w:asciiTheme="majorBidi" w:hAnsiTheme="majorBidi" w:cstheme="majorBidi"/>
          <w:color w:val="000000"/>
        </w:rPr>
        <w:t> </w:t>
      </w:r>
      <w:r>
        <w:rPr>
          <w:rStyle w:val="apple-converted-space"/>
          <w:rFonts w:asciiTheme="majorBidi" w:hAnsiTheme="majorBidi" w:cstheme="majorBidi" w:hint="cs"/>
          <w:color w:val="000000"/>
          <w:rtl/>
        </w:rPr>
        <w:t xml:space="preserve">פירושו אהבת העצמי </w:t>
      </w:r>
      <w:r>
        <w:rPr>
          <w:rStyle w:val="apple-converted-space"/>
          <w:rFonts w:asciiTheme="majorBidi" w:hAnsiTheme="majorBidi" w:cstheme="majorBidi"/>
          <w:color w:val="000000"/>
          <w:rtl/>
        </w:rPr>
        <w:t>–</w:t>
      </w:r>
      <w:r>
        <w:rPr>
          <w:rStyle w:val="apple-converted-space"/>
          <w:rFonts w:asciiTheme="majorBidi" w:hAnsiTheme="majorBidi" w:cstheme="majorBidi" w:hint="cs"/>
          <w:color w:val="000000"/>
          <w:rtl/>
        </w:rPr>
        <w:t xml:space="preserve"> וזה לא כזה אנוכי כמו שה נשמע.</w:t>
      </w:r>
      <w:r w:rsidR="000B410A">
        <w:rPr>
          <w:rStyle w:val="apple-converted-space"/>
          <w:rFonts w:asciiTheme="majorBidi" w:hAnsiTheme="majorBidi" w:cstheme="majorBidi" w:hint="cs"/>
          <w:color w:val="000000"/>
          <w:rtl/>
        </w:rPr>
        <w:t xml:space="preserve"> אריסטו כבר גילה, וכל פסיכותרפיסט יגיד לך שכדי לגלות איכפתיות כלי האחר, תגלה איכפתיות ואהבה כלפי עצמך.</w:t>
      </w:r>
      <w:r w:rsidR="000B410A">
        <w:rPr>
          <w:rStyle w:val="apple-converted-space"/>
          <w:rFonts w:asciiTheme="majorBidi" w:hAnsiTheme="majorBidi" w:cstheme="majorBidi" w:hint="cs"/>
          <w:color w:val="000000"/>
          <w:vertAlign w:val="superscript"/>
          <w:rtl/>
        </w:rPr>
        <w:t>3</w:t>
      </w:r>
      <w:r w:rsidR="000B410A">
        <w:rPr>
          <w:rStyle w:val="apple-converted-space"/>
          <w:rFonts w:asciiTheme="majorBidi" w:hAnsiTheme="majorBidi" w:cstheme="majorBidi" w:hint="cs"/>
          <w:color w:val="000000"/>
          <w:rtl/>
        </w:rPr>
        <w:t xml:space="preserve"> </w:t>
      </w:r>
    </w:p>
    <w:p w:rsidR="00161345" w:rsidRDefault="00161345" w:rsidP="00161345">
      <w:pPr>
        <w:pStyle w:val="NormalWeb"/>
        <w:bidi/>
        <w:rPr>
          <w:rFonts w:asciiTheme="majorBidi" w:hAnsiTheme="majorBidi" w:cstheme="majorBidi"/>
          <w:color w:val="000000"/>
          <w:rtl/>
        </w:rPr>
      </w:pPr>
      <w:r>
        <w:rPr>
          <w:rFonts w:asciiTheme="majorBidi" w:hAnsiTheme="majorBidi" w:cstheme="majorBidi" w:hint="cs"/>
          <w:color w:val="000000"/>
          <w:rtl/>
        </w:rPr>
        <w:t>יש לכם ייחודיות. יש לכם כוחות. יש לכם משמעות</w:t>
      </w:r>
      <w:r>
        <w:rPr>
          <w:rFonts w:asciiTheme="majorBidi" w:hAnsiTheme="majorBidi" w:cstheme="majorBidi" w:hint="cs"/>
          <w:color w:val="000000"/>
          <w:vertAlign w:val="superscript"/>
          <w:rtl/>
        </w:rPr>
        <w:t>4</w:t>
      </w:r>
      <w:r>
        <w:rPr>
          <w:rFonts w:asciiTheme="majorBidi" w:hAnsiTheme="majorBidi" w:cstheme="majorBidi" w:hint="cs"/>
          <w:color w:val="000000"/>
          <w:rtl/>
        </w:rPr>
        <w:t>. תכירו בזה.</w:t>
      </w:r>
    </w:p>
    <w:p w:rsidR="00C944BA" w:rsidRDefault="000B410A" w:rsidP="00161345">
      <w:pPr>
        <w:pStyle w:val="NormalWeb"/>
        <w:bidi/>
        <w:rPr>
          <w:rFonts w:asciiTheme="majorBidi" w:hAnsiTheme="majorBidi" w:cstheme="majorBidi"/>
          <w:color w:val="000000"/>
          <w:rtl/>
        </w:rPr>
      </w:pPr>
      <w:r>
        <w:rPr>
          <w:rFonts w:asciiTheme="majorBidi" w:hAnsiTheme="majorBidi" w:cstheme="majorBidi" w:hint="cs"/>
          <w:color w:val="000000"/>
          <w:rtl/>
        </w:rPr>
        <w:t>אתה רוצה לטפל באחרים? את רוצה לגדל משפחה? אתם רוצים שתהיה זוגיות בעלת משמעות? תלמדו לאהוב את עצמכם.</w:t>
      </w:r>
    </w:p>
    <w:p w:rsidR="000B410A" w:rsidRDefault="000B410A" w:rsidP="000B410A">
      <w:pPr>
        <w:pStyle w:val="NormalWeb"/>
        <w:bidi/>
        <w:rPr>
          <w:rFonts w:asciiTheme="majorBidi" w:hAnsiTheme="majorBidi" w:cstheme="majorBidi"/>
          <w:color w:val="000000"/>
          <w:rtl/>
        </w:rPr>
      </w:pPr>
      <w:r>
        <w:rPr>
          <w:rFonts w:asciiTheme="majorBidi" w:hAnsiTheme="majorBidi" w:cstheme="majorBidi" w:hint="cs"/>
          <w:color w:val="000000"/>
          <w:rtl/>
        </w:rPr>
        <w:t>איך? אי אפשר בבלוג הזה לענות על השאלה הזו. מה שכן, נוכל לשים לב לביטויים של אהבה (גם לא רשימה ממצה) ולהפוך את הביטויים האלו כלפי פנים. מה אתם עושים למי שאוהבים? פרחים? מתנות? הבנה? סליחה?</w:t>
      </w:r>
      <w:r w:rsidR="003B5A6E">
        <w:rPr>
          <w:rFonts w:asciiTheme="majorBidi" w:hAnsiTheme="majorBidi" w:cstheme="majorBidi" w:hint="cs"/>
          <w:color w:val="000000"/>
          <w:rtl/>
        </w:rPr>
        <w:t xml:space="preserve"> האם תוכלו לפנק את עצמכם? האם תוכלו לנהוג כלפי עצמכם בסלחנות?</w:t>
      </w:r>
    </w:p>
    <w:p w:rsidR="003B5A6E" w:rsidRPr="000B410A" w:rsidRDefault="003B5A6E" w:rsidP="003B5A6E">
      <w:pPr>
        <w:pStyle w:val="NormalWeb"/>
        <w:bidi/>
        <w:rPr>
          <w:rFonts w:asciiTheme="majorBidi" w:hAnsiTheme="majorBidi" w:cstheme="majorBidi"/>
          <w:color w:val="000000"/>
          <w:rtl/>
        </w:rPr>
      </w:pPr>
      <w:r>
        <w:rPr>
          <w:rFonts w:asciiTheme="majorBidi" w:hAnsiTheme="majorBidi" w:cstheme="majorBidi" w:hint="cs"/>
          <w:color w:val="000000"/>
          <w:rtl/>
        </w:rPr>
        <w:t>זו משימה לא פשוטה בעליל...אך בהחלט שווה!! שאלו כל מי שעשה את ה. זה ניתן לעשות. אפשר לאהוב אחרים...ואת עצמך גם.</w:t>
      </w:r>
    </w:p>
    <w:p w:rsidR="003B5A6E" w:rsidRDefault="003B5A6E" w:rsidP="003B5A6E">
      <w:pPr>
        <w:pStyle w:val="NoSpacing"/>
        <w:rPr>
          <w:rFonts w:asciiTheme="majorBidi" w:eastAsia="Times New Roman" w:hAnsiTheme="majorBidi" w:cstheme="majorBidi"/>
          <w:color w:val="000000"/>
          <w:sz w:val="24"/>
          <w:szCs w:val="24"/>
        </w:rPr>
      </w:pPr>
    </w:p>
    <w:p w:rsidR="00021DE5" w:rsidRDefault="003B5A6E" w:rsidP="00161345">
      <w:pPr>
        <w:pStyle w:val="NoSpacing"/>
        <w:numPr>
          <w:ilvl w:val="0"/>
          <w:numId w:val="1"/>
        </w:numPr>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ויקרא יט:יח</w:t>
      </w:r>
      <w:r>
        <w:t xml:space="preserve"> </w:t>
      </w:r>
      <w:r w:rsidR="00021DE5" w:rsidRPr="00021DE5">
        <w:t> </w:t>
      </w:r>
    </w:p>
    <w:p w:rsidR="00161345" w:rsidRDefault="00161345" w:rsidP="00161345">
      <w:pPr>
        <w:pStyle w:val="NoSpacing"/>
        <w:numPr>
          <w:ilvl w:val="0"/>
          <w:numId w:val="1"/>
        </w:numP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תלמוד ירושלמי נדרים ל:</w:t>
      </w:r>
    </w:p>
    <w:p w:rsidR="00161345" w:rsidRDefault="00161345" w:rsidP="00161345">
      <w:pPr>
        <w:pStyle w:val="NoSpacing"/>
        <w:numPr>
          <w:ilvl w:val="0"/>
          <w:numId w:val="1"/>
        </w:numPr>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 xml:space="preserve">פיליפה פרי </w:t>
      </w:r>
      <w:r>
        <w:rPr>
          <w:rFonts w:asciiTheme="majorBidi" w:eastAsia="Times New Roman" w:hAnsiTheme="majorBidi" w:cstheme="majorBidi"/>
          <w:color w:val="000000"/>
          <w:sz w:val="24"/>
          <w:szCs w:val="24"/>
          <w:rtl/>
        </w:rPr>
        <w:t>–</w:t>
      </w:r>
      <w:r>
        <w:rPr>
          <w:rFonts w:asciiTheme="majorBidi" w:eastAsia="Times New Roman" w:hAnsiTheme="majorBidi" w:cstheme="majorBidi" w:hint="cs"/>
          <w:color w:val="000000"/>
          <w:sz w:val="24"/>
          <w:szCs w:val="24"/>
          <w:rtl/>
        </w:rPr>
        <w:t xml:space="preserve"> מאמר  - </w:t>
      </w:r>
      <w:hyperlink r:id="rId6" w:history="1">
        <w:r w:rsidRPr="00161345">
          <w:rPr>
            <w:rStyle w:val="Hyperlink"/>
            <w:rFonts w:asciiTheme="majorBidi" w:eastAsia="Times New Roman" w:hAnsiTheme="majorBidi" w:cstheme="majorBidi"/>
            <w:sz w:val="24"/>
            <w:szCs w:val="24"/>
          </w:rPr>
          <w:t>The Guardian</w:t>
        </w:r>
      </w:hyperlink>
    </w:p>
    <w:p w:rsidR="00161345" w:rsidRPr="00161345" w:rsidRDefault="00161345" w:rsidP="00161345">
      <w:pPr>
        <w:pStyle w:val="NoSpacing"/>
        <w:numPr>
          <w:ilvl w:val="0"/>
          <w:numId w:val="1"/>
        </w:numPr>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אין בנאדם שאין לו משמעות בחיים. עלינו לגלות את זה. כך טען ויקטור פרנקל בספרו 'האדם מחפש משמעות'.</w:t>
      </w:r>
    </w:p>
    <w:p w:rsidR="00021DE5" w:rsidRPr="00021DE5" w:rsidRDefault="00021DE5" w:rsidP="00021DE5">
      <w:pPr>
        <w:pStyle w:val="NormalWeb"/>
        <w:rPr>
          <w:rFonts w:asciiTheme="majorBidi" w:hAnsiTheme="majorBidi" w:cstheme="majorBidi"/>
          <w:color w:val="000000"/>
        </w:rPr>
      </w:pPr>
      <w:r w:rsidRPr="00021DE5">
        <w:rPr>
          <w:rFonts w:asciiTheme="majorBidi" w:hAnsiTheme="majorBidi" w:cstheme="majorBidi"/>
          <w:color w:val="000000"/>
        </w:rPr>
        <w:t> </w:t>
      </w:r>
    </w:p>
    <w:p w:rsidR="004408E5" w:rsidRPr="00021DE5" w:rsidRDefault="00BA1F86">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-667385</wp:posOffset>
                </wp:positionV>
                <wp:extent cx="1724025" cy="1333500"/>
                <wp:effectExtent l="19050" t="26035" r="38100" b="787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335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left:0;text-align:left;margin-left:-30pt;margin-top:-52.55pt;width:13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" path="m10860,2187c10451,1746,9529,1018,9015,730,7865,152,6685,,5415,,4175,152,2995,575,1967,1305,1150,2187,575,3222,242,4220,,5410,242,6560,575,7597l10860,21600,20995,7597v485,-1037,605,-2187,485,-3377c21115,3222,20420,2187,19632,1305,18575,575,17425,152,16275,,15005,,13735,152,12705,730v-529,288,-1451,1016,-1845,1457xe" fillcolor="#c0504d [3205]" strokecolor="#f2f2f2 [3041]" strokeweight="3pt">
                <v:stroke joinstyle="miter"/>
                <v:shadow on="t" color="#622423 [1605]" opacity=".5" offset="1pt"/>
                <v:path o:connecttype="custom" o:connectlocs="866801,135017;233701,666750;866801,1333500;1490324,666750" o:connectangles="270,180,90,0" textboxrect="5037,2277,16557,13677"/>
              </v:shape>
            </w:pict>
          </mc:Fallback>
        </mc:AlternateContent>
      </w:r>
    </w:p>
    <w:sectPr w:rsidR="004408E5" w:rsidRPr="00021DE5" w:rsidSect="000532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777C"/>
    <w:multiLevelType w:val="hybridMultilevel"/>
    <w:tmpl w:val="AC64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E5"/>
    <w:rsid w:val="00021DE5"/>
    <w:rsid w:val="00053269"/>
    <w:rsid w:val="00066D24"/>
    <w:rsid w:val="000B410A"/>
    <w:rsid w:val="000E3F05"/>
    <w:rsid w:val="00161345"/>
    <w:rsid w:val="003B5A6E"/>
    <w:rsid w:val="004408E5"/>
    <w:rsid w:val="00BA1F86"/>
    <w:rsid w:val="00C0085A"/>
    <w:rsid w:val="00C944BA"/>
    <w:rsid w:val="00E0739D"/>
    <w:rsid w:val="00E73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D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1DE5"/>
  </w:style>
  <w:style w:type="character" w:styleId="Emphasis">
    <w:name w:val="Emphasis"/>
    <w:basedOn w:val="DefaultParagraphFont"/>
    <w:uiPriority w:val="20"/>
    <w:qFormat/>
    <w:rsid w:val="00021DE5"/>
    <w:rPr>
      <w:i/>
      <w:iCs/>
    </w:rPr>
  </w:style>
  <w:style w:type="character" w:styleId="Hyperlink">
    <w:name w:val="Hyperlink"/>
    <w:basedOn w:val="DefaultParagraphFont"/>
    <w:uiPriority w:val="99"/>
    <w:unhideWhenUsed/>
    <w:rsid w:val="00021DE5"/>
    <w:rPr>
      <w:color w:val="0000FF"/>
      <w:u w:val="single"/>
    </w:rPr>
  </w:style>
  <w:style w:type="paragraph" w:styleId="NoSpacing">
    <w:name w:val="No Spacing"/>
    <w:uiPriority w:val="1"/>
    <w:qFormat/>
    <w:rsid w:val="003B5A6E"/>
    <w:pPr>
      <w:bidi/>
      <w:spacing w:after="0" w:line="240" w:lineRule="auto"/>
    </w:pPr>
  </w:style>
  <w:style w:type="paragraph" w:styleId="BalloonText">
    <w:name w:val="Balloon Text"/>
    <w:basedOn w:val="Normal"/>
    <w:link w:val="BalloonTextChar"/>
    <w:uiPriority w:val="99"/>
    <w:semiHidden/>
    <w:unhideWhenUsed/>
    <w:rsid w:val="000E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D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1DE5"/>
  </w:style>
  <w:style w:type="character" w:styleId="Emphasis">
    <w:name w:val="Emphasis"/>
    <w:basedOn w:val="DefaultParagraphFont"/>
    <w:uiPriority w:val="20"/>
    <w:qFormat/>
    <w:rsid w:val="00021DE5"/>
    <w:rPr>
      <w:i/>
      <w:iCs/>
    </w:rPr>
  </w:style>
  <w:style w:type="character" w:styleId="Hyperlink">
    <w:name w:val="Hyperlink"/>
    <w:basedOn w:val="DefaultParagraphFont"/>
    <w:uiPriority w:val="99"/>
    <w:unhideWhenUsed/>
    <w:rsid w:val="00021DE5"/>
    <w:rPr>
      <w:color w:val="0000FF"/>
      <w:u w:val="single"/>
    </w:rPr>
  </w:style>
  <w:style w:type="paragraph" w:styleId="NoSpacing">
    <w:name w:val="No Spacing"/>
    <w:uiPriority w:val="1"/>
    <w:qFormat/>
    <w:rsid w:val="003B5A6E"/>
    <w:pPr>
      <w:bidi/>
      <w:spacing w:after="0" w:line="240" w:lineRule="auto"/>
    </w:pPr>
  </w:style>
  <w:style w:type="paragraph" w:styleId="BalloonText">
    <w:name w:val="Balloon Text"/>
    <w:basedOn w:val="Normal"/>
    <w:link w:val="BalloonTextChar"/>
    <w:uiPriority w:val="99"/>
    <w:semiHidden/>
    <w:unhideWhenUsed/>
    <w:rsid w:val="000E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commentisfree/2012/dec/13/what-is-love-five-theo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Rimon</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Pninit</cp:lastModifiedBy>
  <cp:revision>2</cp:revision>
  <dcterms:created xsi:type="dcterms:W3CDTF">2016-05-11T05:53:00Z</dcterms:created>
  <dcterms:modified xsi:type="dcterms:W3CDTF">2016-05-11T05:53:00Z</dcterms:modified>
</cp:coreProperties>
</file>